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786"/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570"/>
      </w:tblGrid>
      <w:tr w:rsidR="00123B0C" w:rsidRPr="00646287" w:rsidTr="009B7787">
        <w:tc>
          <w:tcPr>
            <w:tcW w:w="4390" w:type="dxa"/>
            <w:shd w:val="clear" w:color="auto" w:fill="FFFFFF" w:themeFill="background1"/>
          </w:tcPr>
          <w:p w:rsidR="00123B0C" w:rsidRPr="00646287" w:rsidRDefault="00123B0C" w:rsidP="00123B0C">
            <w:pPr>
              <w:jc w:val="both"/>
            </w:pPr>
            <w:r w:rsidRPr="00646287">
              <w:t>Тип проекта</w:t>
            </w:r>
            <w:r>
              <w:rPr>
                <w:rStyle w:val="a6"/>
              </w:rPr>
              <w:footnoteReference w:id="1"/>
            </w:r>
          </w:p>
        </w:tc>
        <w:tc>
          <w:tcPr>
            <w:tcW w:w="4570" w:type="dxa"/>
          </w:tcPr>
          <w:p w:rsidR="009B7787" w:rsidRPr="009B7787" w:rsidRDefault="009B7787" w:rsidP="009B7787">
            <w:pPr>
              <w:rPr>
                <w:rFonts w:ascii="Times New Roman" w:eastAsia="Calibri" w:hAnsi="Times New Roman"/>
                <w:lang w:eastAsia="en-US"/>
              </w:rPr>
            </w:pPr>
            <w:r w:rsidRPr="009B7787">
              <w:rPr>
                <w:rFonts w:ascii="Times New Roman" w:eastAsia="Calibri" w:hAnsi="Times New Roman"/>
                <w:lang w:eastAsia="en-US"/>
              </w:rPr>
              <w:t>Исследовательский,</w:t>
            </w:r>
          </w:p>
          <w:p w:rsidR="009B7787" w:rsidRPr="009B7787" w:rsidRDefault="009B7787" w:rsidP="009B7787">
            <w:pPr>
              <w:rPr>
                <w:rFonts w:ascii="Times New Roman" w:eastAsia="Calibri" w:hAnsi="Times New Roman"/>
                <w:lang w:eastAsia="en-US"/>
              </w:rPr>
            </w:pPr>
            <w:r w:rsidRPr="009B7787">
              <w:rPr>
                <w:rFonts w:ascii="Times New Roman" w:eastAsia="Calibri" w:hAnsi="Times New Roman"/>
                <w:lang w:eastAsia="en-US"/>
              </w:rPr>
              <w:t>практико-ориентированный</w:t>
            </w:r>
          </w:p>
          <w:p w:rsidR="00123B0C" w:rsidRPr="00646287" w:rsidRDefault="00123B0C" w:rsidP="00123B0C"/>
        </w:tc>
      </w:tr>
      <w:tr w:rsidR="00123B0C" w:rsidRPr="00646287" w:rsidTr="009B7787">
        <w:tc>
          <w:tcPr>
            <w:tcW w:w="4390" w:type="dxa"/>
            <w:shd w:val="clear" w:color="auto" w:fill="FFFFFF" w:themeFill="background1"/>
          </w:tcPr>
          <w:p w:rsidR="00123B0C" w:rsidRPr="00646287" w:rsidRDefault="00123B0C" w:rsidP="00123B0C">
            <w:pPr>
              <w:jc w:val="both"/>
            </w:pPr>
            <w:r w:rsidRPr="00646287">
              <w:t>Название проекта</w:t>
            </w:r>
          </w:p>
        </w:tc>
        <w:tc>
          <w:tcPr>
            <w:tcW w:w="4570" w:type="dxa"/>
          </w:tcPr>
          <w:p w:rsidR="00123B0C" w:rsidRPr="0089186A" w:rsidRDefault="009B7787" w:rsidP="00123B0C">
            <w:r w:rsidRPr="004E0BF1">
              <w:rPr>
                <w:rFonts w:ascii="Times New Roman" w:eastAsia="Calibri" w:hAnsi="Times New Roman"/>
              </w:rPr>
              <w:t>Сбор и анализ судебной практики по рассмотрению споров, возникающих из государственных контрактов, арбитражными судами</w:t>
            </w:r>
          </w:p>
        </w:tc>
      </w:tr>
      <w:tr w:rsidR="009B7787" w:rsidRPr="00646287" w:rsidTr="009B7787">
        <w:tc>
          <w:tcPr>
            <w:tcW w:w="4390" w:type="dxa"/>
            <w:shd w:val="clear" w:color="auto" w:fill="FFFFFF" w:themeFill="background1"/>
          </w:tcPr>
          <w:p w:rsidR="009B7787" w:rsidRPr="00646287" w:rsidRDefault="009B7787" w:rsidP="009B7787">
            <w:r>
              <w:t>И</w:t>
            </w:r>
            <w:r w:rsidRPr="00646287">
              <w:t>нициатор проекта</w:t>
            </w:r>
          </w:p>
        </w:tc>
        <w:tc>
          <w:tcPr>
            <w:tcW w:w="4570" w:type="dxa"/>
          </w:tcPr>
          <w:p w:rsidR="009B7787" w:rsidRPr="009B7787" w:rsidRDefault="009B7787" w:rsidP="009B7787">
            <w:pPr>
              <w:contextualSpacing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Юридический факультет ЮФУ, кафедра гражданского процессуального и трудового права</w:t>
            </w:r>
          </w:p>
        </w:tc>
      </w:tr>
      <w:tr w:rsidR="009B7787" w:rsidRPr="00646287" w:rsidTr="009B7787">
        <w:tc>
          <w:tcPr>
            <w:tcW w:w="4390" w:type="dxa"/>
            <w:shd w:val="clear" w:color="auto" w:fill="FFFFFF" w:themeFill="background1"/>
          </w:tcPr>
          <w:p w:rsidR="009B7787" w:rsidRPr="00646287" w:rsidRDefault="009B7787" w:rsidP="009B7787">
            <w:pPr>
              <w:jc w:val="both"/>
            </w:pPr>
            <w:r w:rsidRPr="00646287">
              <w:t>Руководитель проекта</w:t>
            </w:r>
            <w:r>
              <w:t xml:space="preserve"> от ЮФУ</w:t>
            </w:r>
          </w:p>
        </w:tc>
        <w:tc>
          <w:tcPr>
            <w:tcW w:w="4570" w:type="dxa"/>
          </w:tcPr>
          <w:p w:rsidR="009B7787" w:rsidRPr="004E0BF1" w:rsidRDefault="009B7787" w:rsidP="009B7787">
            <w:pPr>
              <w:contextualSpacing/>
              <w:rPr>
                <w:rFonts w:ascii="Times New Roman" w:hAnsi="Times New Roman"/>
                <w:color w:val="222222"/>
              </w:rPr>
            </w:pPr>
            <w:r w:rsidRPr="004E0BF1">
              <w:rPr>
                <w:rFonts w:ascii="Times New Roman" w:hAnsi="Times New Roman"/>
                <w:color w:val="222222"/>
              </w:rPr>
              <w:t>К.ю.н., доц. Смагина Е.С.</w:t>
            </w:r>
          </w:p>
        </w:tc>
      </w:tr>
      <w:tr w:rsidR="009B7787" w:rsidRPr="00646287" w:rsidTr="009B7787">
        <w:tc>
          <w:tcPr>
            <w:tcW w:w="4390" w:type="dxa"/>
            <w:shd w:val="clear" w:color="auto" w:fill="FFFFFF" w:themeFill="background1"/>
          </w:tcPr>
          <w:p w:rsidR="009B7787" w:rsidRPr="006913BD" w:rsidRDefault="009B7787" w:rsidP="009B7787">
            <w:pPr>
              <w:jc w:val="both"/>
            </w:pPr>
            <w:r w:rsidRPr="006913BD">
              <w:t>Руководитель</w:t>
            </w:r>
            <w:r>
              <w:t xml:space="preserve"> проекта от инициатора </w:t>
            </w:r>
          </w:p>
        </w:tc>
        <w:tc>
          <w:tcPr>
            <w:tcW w:w="4570" w:type="dxa"/>
            <w:shd w:val="clear" w:color="auto" w:fill="auto"/>
          </w:tcPr>
          <w:p w:rsidR="009B7787" w:rsidRPr="007B68F2" w:rsidRDefault="009B7787" w:rsidP="009B7787">
            <w:pPr>
              <w:rPr>
                <w:highlight w:val="yellow"/>
              </w:rPr>
            </w:pPr>
            <w:r w:rsidRPr="004E0BF1">
              <w:rPr>
                <w:rFonts w:ascii="Times New Roman" w:hAnsi="Times New Roman"/>
                <w:color w:val="222222"/>
              </w:rPr>
              <w:t>К.ю.н., доц. Смагина Е.С.</w:t>
            </w:r>
          </w:p>
        </w:tc>
      </w:tr>
      <w:tr w:rsidR="009B7787" w:rsidRPr="00646287" w:rsidTr="009B7787">
        <w:tc>
          <w:tcPr>
            <w:tcW w:w="4390" w:type="dxa"/>
            <w:shd w:val="clear" w:color="auto" w:fill="FFFFFF" w:themeFill="background1"/>
          </w:tcPr>
          <w:p w:rsidR="009B7787" w:rsidRPr="00646287" w:rsidRDefault="009B7787" w:rsidP="009B7787">
            <w:pPr>
              <w:jc w:val="both"/>
            </w:pPr>
            <w:r w:rsidRPr="00646287">
              <w:t>Описание проекта</w:t>
            </w:r>
          </w:p>
        </w:tc>
        <w:tc>
          <w:tcPr>
            <w:tcW w:w="4570" w:type="dxa"/>
          </w:tcPr>
          <w:p w:rsidR="009B7787" w:rsidRPr="009B7787" w:rsidRDefault="009B7787" w:rsidP="009B7787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B7787">
              <w:rPr>
                <w:rFonts w:ascii="Times New Roman" w:eastAsia="Calibri" w:hAnsi="Times New Roman"/>
                <w:lang w:eastAsia="en-US"/>
              </w:rPr>
              <w:t>Проект направлен на сбор и анализ судебной практики по одной из наиболее распространенных и проблемных категорий дел – дел, возникающих из государственных контрактов. Государственная контрактная система – сфера интереса и работы любого практикующего юриста. Контракты на поставку товаров, работ, услуг с государством – наиболее важная, активно развивающаяся и выгодная часть партнерства в любом бизнесе.</w:t>
            </w:r>
          </w:p>
          <w:p w:rsidR="009B7787" w:rsidRPr="00646287" w:rsidRDefault="009B7787" w:rsidP="009B7787">
            <w:pPr>
              <w:jc w:val="both"/>
            </w:pPr>
            <w:r w:rsidRPr="009B7787">
              <w:rPr>
                <w:rFonts w:ascii="Times New Roman" w:eastAsia="Calibri" w:hAnsi="Times New Roman"/>
                <w:lang w:eastAsia="en-US"/>
              </w:rPr>
              <w:t>Проект позволяет приобрести навыки сбора, обобщения, анализа и использования судебной практики – неотъемлемой части работы практикующего юриста. Проект включает три этапа: 1) Подготовка к сбору практики, ознакомление с техникой и методикой поиска необходимой информации 2) Сбор и систематизация практики 3) Анализ и составление аналитической записки об основных направлениях, поддерживаемых практикой рассмотрения дел о государственных контрактах</w:t>
            </w:r>
          </w:p>
        </w:tc>
      </w:tr>
      <w:tr w:rsidR="009B7787" w:rsidRPr="00646287" w:rsidTr="009B7787">
        <w:tc>
          <w:tcPr>
            <w:tcW w:w="4390" w:type="dxa"/>
            <w:shd w:val="clear" w:color="auto" w:fill="FFFFFF" w:themeFill="background1"/>
          </w:tcPr>
          <w:p w:rsidR="009B7787" w:rsidRPr="00646287" w:rsidRDefault="009B7787" w:rsidP="009B7787">
            <w:r w:rsidRPr="00646287">
              <w:t>Виды деятельности, выполняемые студентом в проекте/отрабатываемые навыки</w:t>
            </w:r>
          </w:p>
        </w:tc>
        <w:tc>
          <w:tcPr>
            <w:tcW w:w="4570" w:type="dxa"/>
          </w:tcPr>
          <w:p w:rsidR="009B7787" w:rsidRPr="00646287" w:rsidRDefault="009B7787" w:rsidP="009B7787">
            <w:pPr>
              <w:tabs>
                <w:tab w:val="left" w:pos="286"/>
              </w:tabs>
              <w:jc w:val="both"/>
            </w:pPr>
            <w:r w:rsidRPr="009B7787">
              <w:rPr>
                <w:rFonts w:ascii="Times New Roman" w:eastAsia="Calibri" w:hAnsi="Times New Roman"/>
                <w:lang w:eastAsia="en-US"/>
              </w:rPr>
              <w:t>Подготовка к сбору практики, ознакомление с техникой и методикой поиска необходимой информации 2) Сбор и систематизация практики 3) Анализ и составление аналитической записки об основных направлениях, поддерживаемых практикой рассмотрения дел о государственных контрактах</w:t>
            </w:r>
          </w:p>
        </w:tc>
      </w:tr>
      <w:tr w:rsidR="009B7787" w:rsidRPr="00646287" w:rsidTr="009B7787">
        <w:tc>
          <w:tcPr>
            <w:tcW w:w="4390" w:type="dxa"/>
            <w:shd w:val="clear" w:color="auto" w:fill="FFFFFF" w:themeFill="background1"/>
          </w:tcPr>
          <w:p w:rsidR="009B7787" w:rsidRPr="00646287" w:rsidRDefault="009B7787" w:rsidP="009B7787">
            <w:pPr>
              <w:jc w:val="both"/>
            </w:pPr>
            <w:r w:rsidRPr="00646287">
              <w:t>Сроки реализации проекта</w:t>
            </w:r>
          </w:p>
        </w:tc>
        <w:tc>
          <w:tcPr>
            <w:tcW w:w="4570" w:type="dxa"/>
          </w:tcPr>
          <w:p w:rsidR="009B7787" w:rsidRPr="00646287" w:rsidRDefault="009B7787" w:rsidP="009B7787">
            <w:pPr>
              <w:jc w:val="both"/>
            </w:pPr>
            <w:r>
              <w:t>16.11.2018-05.04.2019</w:t>
            </w:r>
          </w:p>
        </w:tc>
      </w:tr>
      <w:tr w:rsidR="009B7787" w:rsidRPr="00646287" w:rsidTr="009B7787">
        <w:tc>
          <w:tcPr>
            <w:tcW w:w="4390" w:type="dxa"/>
            <w:shd w:val="clear" w:color="auto" w:fill="FFFFFF" w:themeFill="background1"/>
          </w:tcPr>
          <w:p w:rsidR="009B7787" w:rsidRPr="00646287" w:rsidRDefault="009B7787" w:rsidP="009B7787">
            <w:pPr>
              <w:rPr>
                <w:lang w:val="en-US"/>
              </w:rPr>
            </w:pPr>
            <w:r w:rsidRPr="00646287">
              <w:t>Количество кредитов</w:t>
            </w:r>
            <w:r>
              <w:rPr>
                <w:rStyle w:val="a6"/>
              </w:rPr>
              <w:footnoteReference w:id="2"/>
            </w:r>
          </w:p>
        </w:tc>
        <w:tc>
          <w:tcPr>
            <w:tcW w:w="4570" w:type="dxa"/>
          </w:tcPr>
          <w:p w:rsidR="009B7787" w:rsidRPr="007B68F2" w:rsidRDefault="009B7787" w:rsidP="009B778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</w:tr>
      <w:tr w:rsidR="009B7787" w:rsidRPr="00646287" w:rsidTr="009B7787">
        <w:tc>
          <w:tcPr>
            <w:tcW w:w="4390" w:type="dxa"/>
            <w:shd w:val="clear" w:color="auto" w:fill="FFFFFF" w:themeFill="background1"/>
          </w:tcPr>
          <w:p w:rsidR="009B7787" w:rsidRPr="00646287" w:rsidRDefault="009B7787" w:rsidP="009B7787">
            <w:r w:rsidRPr="00646287">
              <w:lastRenderedPageBreak/>
              <w:t>Тип занятости студента</w:t>
            </w:r>
            <w:r>
              <w:rPr>
                <w:rStyle w:val="a6"/>
              </w:rPr>
              <w:footnoteReference w:id="3"/>
            </w:r>
          </w:p>
        </w:tc>
        <w:tc>
          <w:tcPr>
            <w:tcW w:w="4570" w:type="dxa"/>
          </w:tcPr>
          <w:p w:rsidR="009B7787" w:rsidRPr="00D54BA9" w:rsidRDefault="009B7787" w:rsidP="009B7787">
            <w:pPr>
              <w:jc w:val="both"/>
            </w:pPr>
          </w:p>
        </w:tc>
      </w:tr>
      <w:tr w:rsidR="009B7787" w:rsidRPr="00646287" w:rsidTr="009B7787">
        <w:tc>
          <w:tcPr>
            <w:tcW w:w="4390" w:type="dxa"/>
            <w:shd w:val="clear" w:color="auto" w:fill="FFFFFF" w:themeFill="background1"/>
          </w:tcPr>
          <w:p w:rsidR="009B7787" w:rsidRPr="00646287" w:rsidRDefault="009B7787" w:rsidP="009B7787">
            <w:r w:rsidRPr="00646287">
              <w:t xml:space="preserve">Интенсивность </w:t>
            </w:r>
            <w:r>
              <w:t>(часов в неделю)</w:t>
            </w:r>
          </w:p>
        </w:tc>
        <w:tc>
          <w:tcPr>
            <w:tcW w:w="4570" w:type="dxa"/>
          </w:tcPr>
          <w:p w:rsidR="009B7787" w:rsidRPr="00D54BA9" w:rsidRDefault="009B7787" w:rsidP="009B7787">
            <w:pPr>
              <w:ind w:left="360"/>
            </w:pPr>
          </w:p>
        </w:tc>
      </w:tr>
      <w:tr w:rsidR="009B7787" w:rsidRPr="00646287" w:rsidTr="009B7787">
        <w:tc>
          <w:tcPr>
            <w:tcW w:w="4390" w:type="dxa"/>
          </w:tcPr>
          <w:p w:rsidR="009B7787" w:rsidRPr="00646287" w:rsidRDefault="009B7787" w:rsidP="009B7787">
            <w:r w:rsidRPr="00646287">
              <w:t>Вид проектной деятельности</w:t>
            </w:r>
          </w:p>
        </w:tc>
        <w:tc>
          <w:tcPr>
            <w:tcW w:w="4570" w:type="dxa"/>
          </w:tcPr>
          <w:p w:rsidR="009B7787" w:rsidRPr="009B7787" w:rsidRDefault="009B7787" w:rsidP="009B7787">
            <w:pPr>
              <w:rPr>
                <w:rFonts w:ascii="Times New Roman" w:eastAsia="Calibri" w:hAnsi="Times New Roman"/>
                <w:lang w:eastAsia="en-US"/>
              </w:rPr>
            </w:pPr>
            <w:r w:rsidRPr="009B7787">
              <w:rPr>
                <w:rFonts w:ascii="Times New Roman" w:eastAsia="Calibri" w:hAnsi="Times New Roman"/>
                <w:lang w:eastAsia="en-US"/>
              </w:rPr>
              <w:t>практико-ориентированный</w:t>
            </w:r>
          </w:p>
          <w:p w:rsidR="009B7787" w:rsidRPr="00646287" w:rsidRDefault="009B7787" w:rsidP="009B7787">
            <w:pPr>
              <w:ind w:left="360"/>
            </w:pPr>
          </w:p>
        </w:tc>
      </w:tr>
      <w:tr w:rsidR="009B7787" w:rsidRPr="00646287" w:rsidTr="009B7787">
        <w:tc>
          <w:tcPr>
            <w:tcW w:w="4390" w:type="dxa"/>
          </w:tcPr>
          <w:p w:rsidR="009B7787" w:rsidRPr="00646287" w:rsidRDefault="009B7787" w:rsidP="009B7787">
            <w:pPr>
              <w:jc w:val="both"/>
            </w:pPr>
            <w:r w:rsidRPr="00646287">
              <w:t>Требования к студентам, участникам проекта</w:t>
            </w:r>
          </w:p>
        </w:tc>
        <w:tc>
          <w:tcPr>
            <w:tcW w:w="4570" w:type="dxa"/>
          </w:tcPr>
          <w:p w:rsidR="009B7787" w:rsidRPr="00646287" w:rsidRDefault="009B7787" w:rsidP="009B7787">
            <w:pPr>
              <w:jc w:val="both"/>
            </w:pPr>
            <w:r>
              <w:t xml:space="preserve">Ответственность, своевременное предоставление проектной работы научному руководителю </w:t>
            </w:r>
          </w:p>
        </w:tc>
      </w:tr>
      <w:tr w:rsidR="009B7787" w:rsidRPr="00646287" w:rsidTr="009B7787">
        <w:tc>
          <w:tcPr>
            <w:tcW w:w="4390" w:type="dxa"/>
          </w:tcPr>
          <w:p w:rsidR="009B7787" w:rsidRPr="00646287" w:rsidRDefault="009B7787" w:rsidP="009B7787">
            <w:pPr>
              <w:jc w:val="both"/>
            </w:pPr>
            <w:r w:rsidRPr="00646287">
              <w:t>Формат отчета студента по проекту</w:t>
            </w:r>
          </w:p>
        </w:tc>
        <w:tc>
          <w:tcPr>
            <w:tcW w:w="4570" w:type="dxa"/>
          </w:tcPr>
          <w:p w:rsidR="009B7787" w:rsidRPr="009B7787" w:rsidRDefault="009B7787" w:rsidP="009B7787">
            <w:pPr>
              <w:rPr>
                <w:rFonts w:ascii="Times New Roman" w:eastAsiaTheme="minorHAnsi" w:hAnsi="Times New Roman"/>
                <w:lang w:eastAsia="en-US"/>
              </w:rPr>
            </w:pPr>
            <w:r w:rsidRPr="009B7787">
              <w:rPr>
                <w:rFonts w:ascii="Times New Roman" w:eastAsiaTheme="minorHAnsi" w:hAnsi="Times New Roman"/>
                <w:lang w:eastAsia="en-US"/>
              </w:rPr>
              <w:t>аналитическая записка</w:t>
            </w:r>
          </w:p>
          <w:p w:rsidR="009B7787" w:rsidRPr="00646287" w:rsidRDefault="009B7787" w:rsidP="009B7787">
            <w:pPr>
              <w:tabs>
                <w:tab w:val="left" w:pos="316"/>
              </w:tabs>
              <w:ind w:left="360"/>
              <w:jc w:val="both"/>
            </w:pPr>
          </w:p>
        </w:tc>
      </w:tr>
      <w:tr w:rsidR="009B7787" w:rsidRPr="00646287" w:rsidTr="009B7787">
        <w:tc>
          <w:tcPr>
            <w:tcW w:w="4390" w:type="dxa"/>
          </w:tcPr>
          <w:p w:rsidR="009B7787" w:rsidRPr="00646287" w:rsidRDefault="009B7787" w:rsidP="009B7787">
            <w:pPr>
              <w:jc w:val="both"/>
            </w:pPr>
            <w:r w:rsidRPr="00646287">
              <w:t>Количество вакантных мест на проекте</w:t>
            </w:r>
          </w:p>
        </w:tc>
        <w:tc>
          <w:tcPr>
            <w:tcW w:w="4570" w:type="dxa"/>
          </w:tcPr>
          <w:p w:rsidR="009B7787" w:rsidRPr="00646287" w:rsidRDefault="009B7787" w:rsidP="009B7787">
            <w:bookmarkStart w:id="0" w:name="_GoBack"/>
            <w:bookmarkEnd w:id="0"/>
            <w:r>
              <w:t xml:space="preserve">3 студента </w:t>
            </w:r>
          </w:p>
        </w:tc>
      </w:tr>
      <w:tr w:rsidR="009B7787" w:rsidRPr="00646287" w:rsidTr="009B7787">
        <w:tc>
          <w:tcPr>
            <w:tcW w:w="4390" w:type="dxa"/>
          </w:tcPr>
          <w:p w:rsidR="009B7787" w:rsidRPr="00646287" w:rsidRDefault="009B7787" w:rsidP="009B7787">
            <w:pPr>
              <w:jc w:val="both"/>
            </w:pPr>
            <w:r w:rsidRPr="00646287">
              <w:t xml:space="preserve">Критерии отбора студентов в проект </w:t>
            </w:r>
          </w:p>
        </w:tc>
        <w:tc>
          <w:tcPr>
            <w:tcW w:w="4570" w:type="dxa"/>
          </w:tcPr>
          <w:p w:rsidR="009B7787" w:rsidRPr="00646287" w:rsidRDefault="009B7787" w:rsidP="009B7787">
            <w:pPr>
              <w:tabs>
                <w:tab w:val="left" w:pos="226"/>
              </w:tabs>
              <w:jc w:val="both"/>
            </w:pPr>
            <w:r>
              <w:t xml:space="preserve">Магистранты программы  </w:t>
            </w:r>
            <w:r w:rsidRPr="009B7787">
              <w:rPr>
                <w:rFonts w:ascii="Times New Roman" w:hAnsi="Times New Roman"/>
              </w:rPr>
              <w:t>«Предпринимательское право и международное частное право для бизнеса (бизнес-юрист)»</w:t>
            </w:r>
          </w:p>
        </w:tc>
      </w:tr>
      <w:tr w:rsidR="009B7787" w:rsidRPr="00646287" w:rsidTr="009B778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87" w:rsidRPr="00646287" w:rsidRDefault="009B7787" w:rsidP="009B7787">
            <w:pPr>
              <w:jc w:val="both"/>
            </w:pPr>
            <w:r w:rsidRPr="00646287">
              <w:t>Образовательные программы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87" w:rsidRDefault="009B7787" w:rsidP="009B7787">
            <w:pPr>
              <w:jc w:val="both"/>
            </w:pPr>
            <w:r>
              <w:t>400401 Юриспруденция</w:t>
            </w:r>
          </w:p>
          <w:p w:rsidR="009B7787" w:rsidRPr="00646287" w:rsidRDefault="009B7787" w:rsidP="009B7787">
            <w:pPr>
              <w:jc w:val="both"/>
            </w:pPr>
            <w:r>
              <w:t>Магистерская программа «Предпринимательское право и международное частное право для бизнеса (бизнес-юрист)»</w:t>
            </w:r>
          </w:p>
        </w:tc>
      </w:tr>
      <w:tr w:rsidR="009B7787" w:rsidRPr="00646287" w:rsidTr="009B778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87" w:rsidRPr="00646287" w:rsidRDefault="009B7787" w:rsidP="009B7787">
            <w:pPr>
              <w:jc w:val="both"/>
            </w:pPr>
            <w:r w:rsidRPr="00646287">
              <w:t>Территория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87" w:rsidRPr="00646287" w:rsidRDefault="009B7787" w:rsidP="009B7787">
            <w:pPr>
              <w:jc w:val="both"/>
            </w:pPr>
            <w:r>
              <w:t>Горького 88, г. Ростов-на-Дону</w:t>
            </w:r>
          </w:p>
        </w:tc>
      </w:tr>
    </w:tbl>
    <w:p w:rsidR="00D70A28" w:rsidRDefault="00123B0C" w:rsidP="00123B0C">
      <w:pPr>
        <w:jc w:val="center"/>
      </w:pPr>
      <w:r>
        <w:t xml:space="preserve"> </w:t>
      </w:r>
    </w:p>
    <w:p w:rsidR="009B7787" w:rsidRDefault="009B7787">
      <w:pPr>
        <w:jc w:val="center"/>
      </w:pPr>
    </w:p>
    <w:sectPr w:rsidR="009B7787" w:rsidSect="00D70A2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BE3" w:rsidRDefault="00C43BE3" w:rsidP="00123B0C">
      <w:r>
        <w:separator/>
      </w:r>
    </w:p>
  </w:endnote>
  <w:endnote w:type="continuationSeparator" w:id="0">
    <w:p w:rsidR="00C43BE3" w:rsidRDefault="00C43BE3" w:rsidP="0012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BE3" w:rsidRDefault="00C43BE3" w:rsidP="00123B0C">
      <w:r>
        <w:separator/>
      </w:r>
    </w:p>
  </w:footnote>
  <w:footnote w:type="continuationSeparator" w:id="0">
    <w:p w:rsidR="00C43BE3" w:rsidRDefault="00C43BE3" w:rsidP="00123B0C">
      <w:r>
        <w:continuationSeparator/>
      </w:r>
    </w:p>
  </w:footnote>
  <w:footnote w:id="1">
    <w:p w:rsidR="00123B0C" w:rsidRPr="00123B0C" w:rsidRDefault="00123B0C" w:rsidP="00123B0C">
      <w:pPr>
        <w:pStyle w:val="a4"/>
        <w:rPr>
          <w:sz w:val="22"/>
          <w:szCs w:val="22"/>
        </w:rPr>
      </w:pPr>
      <w:r>
        <w:rPr>
          <w:rStyle w:val="a6"/>
        </w:rPr>
        <w:footnoteRef/>
      </w:r>
      <w:r>
        <w:t xml:space="preserve"> </w:t>
      </w:r>
      <w:r w:rsidRPr="00123B0C">
        <w:rPr>
          <w:sz w:val="22"/>
          <w:szCs w:val="22"/>
        </w:rPr>
        <w:t>Определяется руководителем проекта от ЮФУ</w:t>
      </w:r>
    </w:p>
  </w:footnote>
  <w:footnote w:id="2">
    <w:p w:rsidR="009B7787" w:rsidRPr="00123B0C" w:rsidRDefault="009B7787" w:rsidP="00123B0C">
      <w:pPr>
        <w:pStyle w:val="a4"/>
        <w:rPr>
          <w:sz w:val="22"/>
          <w:szCs w:val="22"/>
        </w:rPr>
      </w:pPr>
      <w:r w:rsidRPr="00123B0C">
        <w:rPr>
          <w:rStyle w:val="a6"/>
          <w:sz w:val="22"/>
          <w:szCs w:val="22"/>
        </w:rPr>
        <w:footnoteRef/>
      </w:r>
      <w:r w:rsidRPr="00123B0C">
        <w:rPr>
          <w:sz w:val="22"/>
          <w:szCs w:val="22"/>
        </w:rPr>
        <w:t xml:space="preserve"> Определяется руководителем проекта от ЮФУ</w:t>
      </w:r>
    </w:p>
  </w:footnote>
  <w:footnote w:id="3">
    <w:p w:rsidR="009B7787" w:rsidRPr="00123B0C" w:rsidRDefault="009B7787" w:rsidP="00123B0C">
      <w:pPr>
        <w:rPr>
          <w:sz w:val="22"/>
          <w:szCs w:val="22"/>
        </w:rPr>
      </w:pPr>
      <w:r w:rsidRPr="00123B0C">
        <w:rPr>
          <w:rStyle w:val="a6"/>
          <w:sz w:val="22"/>
          <w:szCs w:val="22"/>
        </w:rPr>
        <w:footnoteRef/>
      </w:r>
      <w:r w:rsidRPr="00123B0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Удаленная работа, </w:t>
      </w:r>
      <w:r w:rsidRPr="00123B0C">
        <w:rPr>
          <w:sz w:val="22"/>
          <w:szCs w:val="22"/>
        </w:rPr>
        <w:t>работа на месте</w:t>
      </w:r>
      <w:r>
        <w:rPr>
          <w:sz w:val="22"/>
          <w:szCs w:val="22"/>
        </w:rPr>
        <w:t>, в каком соотношении?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787" w:rsidRPr="009B7787" w:rsidRDefault="009B7787" w:rsidP="009B7787">
    <w:pPr>
      <w:jc w:val="center"/>
      <w:rPr>
        <w:color w:val="000000" w:themeColor="text1"/>
      </w:rPr>
    </w:pPr>
    <w:r w:rsidRPr="009B7787">
      <w:rPr>
        <w:color w:val="000000" w:themeColor="text1"/>
      </w:rPr>
      <w:t>Проектное задание</w:t>
    </w:r>
  </w:p>
  <w:p w:rsidR="009B7787" w:rsidRDefault="009B7787" w:rsidP="009B778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D18CE"/>
    <w:multiLevelType w:val="hybridMultilevel"/>
    <w:tmpl w:val="753601BA"/>
    <w:lvl w:ilvl="0" w:tplc="778A6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E6877"/>
    <w:multiLevelType w:val="hybridMultilevel"/>
    <w:tmpl w:val="F5FECAA8"/>
    <w:lvl w:ilvl="0" w:tplc="778A6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370B2"/>
    <w:multiLevelType w:val="hybridMultilevel"/>
    <w:tmpl w:val="3ADEAC10"/>
    <w:lvl w:ilvl="0" w:tplc="778A6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06FFC"/>
    <w:multiLevelType w:val="hybridMultilevel"/>
    <w:tmpl w:val="A998A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41167"/>
    <w:multiLevelType w:val="hybridMultilevel"/>
    <w:tmpl w:val="A6348BFA"/>
    <w:lvl w:ilvl="0" w:tplc="778A6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F2"/>
    <w:rsid w:val="00123B0C"/>
    <w:rsid w:val="00783B47"/>
    <w:rsid w:val="007B68F2"/>
    <w:rsid w:val="00827573"/>
    <w:rsid w:val="009B7787"/>
    <w:rsid w:val="00C43BE3"/>
    <w:rsid w:val="00D7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12067"/>
  <w15:chartTrackingRefBased/>
  <w15:docId w15:val="{6F6FB78B-D730-472B-A217-6A28B4E5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8F2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8F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23B0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23B0C"/>
    <w:rPr>
      <w:rFonts w:ascii="Cambria" w:eastAsia="Times New Roman" w:hAnsi="Cambria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23B0C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B77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7787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B77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B7787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AEFB5-3524-471E-BC32-C48678D11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Южный Федеральный Университет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 Ирина Анатольевна</dc:creator>
  <cp:keywords/>
  <dc:description/>
  <cp:lastModifiedBy>Смагина Елена Сергеевна</cp:lastModifiedBy>
  <cp:revision>2</cp:revision>
  <dcterms:created xsi:type="dcterms:W3CDTF">2018-11-06T13:32:00Z</dcterms:created>
  <dcterms:modified xsi:type="dcterms:W3CDTF">2018-11-06T13:32:00Z</dcterms:modified>
</cp:coreProperties>
</file>